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49" w:rsidRDefault="00362AA3" w:rsidP="00896897">
      <w:pPr>
        <w:jc w:val="center"/>
      </w:pPr>
      <w:r>
        <w:t>ΑΝΑΚΟΙΝΩΣΗ</w:t>
      </w:r>
    </w:p>
    <w:p w:rsidR="00896897" w:rsidRDefault="00896897"/>
    <w:p w:rsidR="00362AA3" w:rsidRPr="00896897" w:rsidRDefault="00362AA3">
      <w:pPr>
        <w:rPr>
          <w:sz w:val="26"/>
          <w:szCs w:val="26"/>
        </w:rPr>
      </w:pPr>
      <w:proofErr w:type="spellStart"/>
      <w:r w:rsidRPr="00896897">
        <w:rPr>
          <w:sz w:val="26"/>
          <w:szCs w:val="26"/>
        </w:rPr>
        <w:t>Συναδέλφι</w:t>
      </w:r>
      <w:r w:rsidR="00896897" w:rsidRPr="00896897">
        <w:rPr>
          <w:sz w:val="26"/>
          <w:szCs w:val="26"/>
        </w:rPr>
        <w:t>σ</w:t>
      </w:r>
      <w:r w:rsidRPr="00896897">
        <w:rPr>
          <w:sz w:val="26"/>
          <w:szCs w:val="26"/>
        </w:rPr>
        <w:t>σες</w:t>
      </w:r>
      <w:proofErr w:type="spellEnd"/>
      <w:r w:rsidRPr="00896897">
        <w:rPr>
          <w:sz w:val="26"/>
          <w:szCs w:val="26"/>
        </w:rPr>
        <w:t xml:space="preserve"> και συνάδελφοι, </w:t>
      </w:r>
    </w:p>
    <w:p w:rsidR="00362AA3" w:rsidRPr="00896897" w:rsidRDefault="00362AA3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>Μετά τη χθεσινή δημοσίευση στην Εφημερίδα της Κυβερνήσεως  της απόφασης για επίδοση εγγράφων με ηλεκτρονικά μέσα,  ισχύει για τον Κλάδο μας μια νέα ηλεκτρονική πραγματικότητα.</w:t>
      </w:r>
    </w:p>
    <w:p w:rsidR="00362AA3" w:rsidRPr="00896897" w:rsidRDefault="00362AA3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 xml:space="preserve">Η </w:t>
      </w:r>
      <w:r w:rsidR="00896897" w:rsidRPr="00896897">
        <w:rPr>
          <w:sz w:val="26"/>
          <w:szCs w:val="26"/>
        </w:rPr>
        <w:t xml:space="preserve">Εκτελεστική Γραμματεία της </w:t>
      </w:r>
      <w:r w:rsidRPr="00896897">
        <w:rPr>
          <w:sz w:val="26"/>
          <w:szCs w:val="26"/>
        </w:rPr>
        <w:t xml:space="preserve">Ο.Δ.Ε.Ε. </w:t>
      </w:r>
      <w:bookmarkStart w:id="0" w:name="_GoBack"/>
      <w:bookmarkEnd w:id="0"/>
      <w:r w:rsidR="000107F4" w:rsidRPr="00896897">
        <w:rPr>
          <w:sz w:val="26"/>
          <w:szCs w:val="26"/>
        </w:rPr>
        <w:t xml:space="preserve">έχει ήδη έρθει σε επαφή με το Αριστοτέλειο Πανεπιστήμιο Θεσσαλονίκης </w:t>
      </w:r>
      <w:r w:rsidR="00896897" w:rsidRPr="00896897">
        <w:rPr>
          <w:sz w:val="26"/>
          <w:szCs w:val="26"/>
        </w:rPr>
        <w:t>και προετοιμάζει την άμεση διοργάνωση διαδικτυακών σεμιναρίων</w:t>
      </w:r>
      <w:r w:rsidRPr="00896897">
        <w:rPr>
          <w:sz w:val="26"/>
          <w:szCs w:val="26"/>
        </w:rPr>
        <w:t>, προκειμένου να εκπαιδευθούμε στο νέο, ηλεκτρονικό τρόπο επίδοσης.</w:t>
      </w:r>
    </w:p>
    <w:p w:rsidR="00362AA3" w:rsidRPr="00896897" w:rsidRDefault="00362AA3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 xml:space="preserve">Όσες και όσοι δεν έχετε ψηφιακή υπογραφή και επιθυμείτε να πιστοποιηθείτε, μπορείτε να απευθυνθείτε στο Σύλλογό </w:t>
      </w:r>
      <w:r w:rsidR="000107F4" w:rsidRPr="00896897">
        <w:rPr>
          <w:sz w:val="26"/>
          <w:szCs w:val="26"/>
        </w:rPr>
        <w:t>σας και να ενημερωθείτε για τις ενέργειες που χρειάζονται από μέρους σας.</w:t>
      </w:r>
    </w:p>
    <w:p w:rsidR="000107F4" w:rsidRPr="00896897" w:rsidRDefault="000107F4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 xml:space="preserve">Όσες και όσοι έχετε ολοκληρώσει τη διαδικασία </w:t>
      </w:r>
      <w:r w:rsidR="00896897" w:rsidRPr="00896897">
        <w:rPr>
          <w:sz w:val="26"/>
          <w:szCs w:val="26"/>
        </w:rPr>
        <w:t xml:space="preserve">πιστοποίησης </w:t>
      </w:r>
      <w:r w:rsidRPr="00896897">
        <w:rPr>
          <w:sz w:val="26"/>
          <w:szCs w:val="26"/>
        </w:rPr>
        <w:t xml:space="preserve">κι έχετε λάβει την ταυτότητά σας από το ΑΠΘ, αλλά δεν θυμάστε τα βήματα  που χρειάζονται για την ενεργοποίησή της, δεν υπάρχει λόγος ανησυχίας και πανικού. </w:t>
      </w:r>
      <w:r w:rsidR="00896897" w:rsidRPr="00896897">
        <w:rPr>
          <w:sz w:val="26"/>
          <w:szCs w:val="26"/>
        </w:rPr>
        <w:t>Έ</w:t>
      </w:r>
      <w:r w:rsidRPr="00896897">
        <w:rPr>
          <w:sz w:val="26"/>
          <w:szCs w:val="26"/>
        </w:rPr>
        <w:t xml:space="preserve">χουμε συνεννοηθεί με το ΑΠΘ </w:t>
      </w:r>
      <w:r w:rsidR="00896897" w:rsidRPr="00896897">
        <w:rPr>
          <w:sz w:val="26"/>
          <w:szCs w:val="26"/>
        </w:rPr>
        <w:t xml:space="preserve">Η πρώτη μέρα των σεμιναρίων </w:t>
      </w:r>
      <w:r w:rsidRPr="00896897">
        <w:rPr>
          <w:sz w:val="26"/>
          <w:szCs w:val="26"/>
        </w:rPr>
        <w:t xml:space="preserve">να είναι ενημερωτική και </w:t>
      </w:r>
      <w:r w:rsidR="00896897">
        <w:rPr>
          <w:sz w:val="26"/>
          <w:szCs w:val="26"/>
        </w:rPr>
        <w:t>λεπτομερώς</w:t>
      </w:r>
      <w:r w:rsidRPr="00896897">
        <w:rPr>
          <w:sz w:val="26"/>
          <w:szCs w:val="26"/>
        </w:rPr>
        <w:t xml:space="preserve"> να μας εξηγήσουν πως θα αποκτήσουμε την ηλεκτρονική μας υπογραφή. Αφού το κατανοήσουμε, θα σημειώσουμε τις απορίες</w:t>
      </w:r>
      <w:r w:rsidR="00896897" w:rsidRPr="00896897">
        <w:rPr>
          <w:sz w:val="26"/>
          <w:szCs w:val="26"/>
        </w:rPr>
        <w:t xml:space="preserve"> μας</w:t>
      </w:r>
      <w:r w:rsidRPr="00896897">
        <w:rPr>
          <w:sz w:val="26"/>
          <w:szCs w:val="26"/>
        </w:rPr>
        <w:t xml:space="preserve"> όσον αφορά τον τρόπο της ηλεκτρονικής επίδοσης και θα συνεχίσουμε </w:t>
      </w:r>
      <w:r w:rsidR="00896897" w:rsidRPr="00896897">
        <w:rPr>
          <w:sz w:val="26"/>
          <w:szCs w:val="26"/>
        </w:rPr>
        <w:t>τις επόμενες μέρες τ</w:t>
      </w:r>
      <w:r w:rsidRPr="00896897">
        <w:rPr>
          <w:sz w:val="26"/>
          <w:szCs w:val="26"/>
        </w:rPr>
        <w:t>ην εκπαίδευσή μας, ώστε να είμαστε άμεσα έτοιμοι να διεκπεραιώσουμε τα καθήκοντά μας και ηλεκτρονικά.</w:t>
      </w:r>
    </w:p>
    <w:p w:rsidR="00896897" w:rsidRPr="00896897" w:rsidRDefault="00896897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 xml:space="preserve">Στην ιστοσελίδα της Ομοσπονδίας, μέσω του </w:t>
      </w:r>
      <w:r w:rsidRPr="00896897">
        <w:rPr>
          <w:sz w:val="26"/>
          <w:szCs w:val="26"/>
          <w:lang w:val="en-US"/>
        </w:rPr>
        <w:t>portal</w:t>
      </w:r>
      <w:r w:rsidRPr="00896897">
        <w:rPr>
          <w:sz w:val="26"/>
          <w:szCs w:val="26"/>
        </w:rPr>
        <w:t>, θα μπορείτε να παρακολουθείτε</w:t>
      </w:r>
      <w:r>
        <w:rPr>
          <w:sz w:val="26"/>
          <w:szCs w:val="26"/>
        </w:rPr>
        <w:t>,</w:t>
      </w:r>
      <w:r w:rsidRPr="008968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όποτε και όσο θέλετε, </w:t>
      </w:r>
      <w:r w:rsidRPr="00896897">
        <w:rPr>
          <w:sz w:val="26"/>
          <w:szCs w:val="26"/>
        </w:rPr>
        <w:t>τα αναρτημένα βίντεο των σεμιναρίων.</w:t>
      </w:r>
    </w:p>
    <w:p w:rsidR="000107F4" w:rsidRPr="00896897" w:rsidRDefault="000107F4" w:rsidP="000107F4">
      <w:pPr>
        <w:jc w:val="both"/>
        <w:rPr>
          <w:sz w:val="26"/>
          <w:szCs w:val="26"/>
        </w:rPr>
      </w:pPr>
      <w:r w:rsidRPr="00896897">
        <w:rPr>
          <w:sz w:val="26"/>
          <w:szCs w:val="26"/>
        </w:rPr>
        <w:t xml:space="preserve">Η Ο.Δ.Ε.Ε. θα είναι δίπλα σε όλους τους συναδέλφους για την ομαλή ένταξή τους στη νέα ψηφιακή εποχή.  </w:t>
      </w:r>
    </w:p>
    <w:p w:rsidR="00896897" w:rsidRPr="00896897" w:rsidRDefault="00896897" w:rsidP="00896897">
      <w:pPr>
        <w:jc w:val="center"/>
        <w:rPr>
          <w:sz w:val="26"/>
          <w:szCs w:val="26"/>
        </w:rPr>
      </w:pPr>
      <w:r w:rsidRPr="00896897">
        <w:rPr>
          <w:sz w:val="26"/>
          <w:szCs w:val="26"/>
        </w:rPr>
        <w:t>Ο Πρόεδρος</w:t>
      </w:r>
    </w:p>
    <w:p w:rsidR="00896897" w:rsidRPr="00896897" w:rsidRDefault="00896897" w:rsidP="00896897">
      <w:pPr>
        <w:jc w:val="center"/>
        <w:rPr>
          <w:sz w:val="26"/>
          <w:szCs w:val="26"/>
        </w:rPr>
      </w:pPr>
      <w:r w:rsidRPr="00896897">
        <w:rPr>
          <w:sz w:val="26"/>
          <w:szCs w:val="26"/>
        </w:rPr>
        <w:t>Νικόλαος Γιάννης</w:t>
      </w:r>
    </w:p>
    <w:sectPr w:rsidR="00896897" w:rsidRPr="00896897" w:rsidSect="007B0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A3"/>
    <w:rsid w:val="000107F4"/>
    <w:rsid w:val="00362AA3"/>
    <w:rsid w:val="004C10E5"/>
    <w:rsid w:val="00586FF3"/>
    <w:rsid w:val="007B0D49"/>
    <w:rsid w:val="00867F89"/>
    <w:rsid w:val="008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D60A-6575-4BD1-88C9-B2BEBA0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4</cp:revision>
  <dcterms:created xsi:type="dcterms:W3CDTF">2022-05-13T18:18:00Z</dcterms:created>
  <dcterms:modified xsi:type="dcterms:W3CDTF">2022-05-13T18:19:00Z</dcterms:modified>
</cp:coreProperties>
</file>